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A8FDB" w14:textId="398587F1" w:rsidR="00D96701" w:rsidRPr="00137725" w:rsidRDefault="001D6C8D" w:rsidP="00F70B51">
      <w:pPr>
        <w:rPr>
          <w:rFonts w:cstheme="minorHAnsi"/>
        </w:rPr>
      </w:pPr>
      <w:r w:rsidRPr="00137725">
        <w:rPr>
          <w:rFonts w:cstheme="minorHAnsi"/>
          <w:color w:val="000000"/>
        </w:rPr>
        <w:t xml:space="preserve"> </w:t>
      </w:r>
      <w:r w:rsidR="00D96701" w:rsidRPr="00137725">
        <w:rPr>
          <w:rFonts w:cstheme="minorHAnsi"/>
        </w:rPr>
        <w:t>In commemoration of the late Dr. Harry Thode's achievements as a nuclear scientist and as a visionary university president, McMaster University is pleased to invite applications from outstanding candidates for an endowed postdoctoral fellowship in the general areas of Nuclear Medicine, Radiation Sciences or Nuclear Engineering.</w:t>
      </w:r>
    </w:p>
    <w:p w14:paraId="5DFD8452" w14:textId="77777777" w:rsidR="00D96701" w:rsidRPr="00137725" w:rsidRDefault="00D96701" w:rsidP="00D96701">
      <w:pPr>
        <w:pStyle w:val="NormalWeb"/>
        <w:shd w:val="clear" w:color="auto" w:fill="FFFFFF"/>
        <w:spacing w:before="240" w:beforeAutospacing="0" w:after="0" w:afterAutospacing="0"/>
        <w:rPr>
          <w:rFonts w:asciiTheme="minorHAnsi" w:hAnsiTheme="minorHAnsi" w:cstheme="minorHAnsi"/>
        </w:rPr>
      </w:pPr>
      <w:r w:rsidRPr="00137725">
        <w:rPr>
          <w:rFonts w:asciiTheme="minorHAnsi" w:hAnsiTheme="minorHAnsi" w:cstheme="minorHAnsi"/>
        </w:rPr>
        <w:t xml:space="preserve">McMaster University is regarded as one of the premiere centres for Nuclear and Radiation Sciences and Engineering research and education. Specific areas of research include radiation biology, radioecology, radiochemistry and medical isotopes, body composition, detector development, health physics, dosimetry, neutron metrology, nuclear engineering, neutron radiography, neutron activation, bone and joint research. </w:t>
      </w:r>
    </w:p>
    <w:p w14:paraId="61CA2DBB" w14:textId="77777777" w:rsidR="00D96701" w:rsidRPr="00137725" w:rsidRDefault="00D96701" w:rsidP="00D96701">
      <w:pPr>
        <w:pStyle w:val="NormalWeb"/>
        <w:shd w:val="clear" w:color="auto" w:fill="FFFFFF"/>
        <w:spacing w:before="240" w:beforeAutospacing="0" w:after="0" w:afterAutospacing="0"/>
        <w:rPr>
          <w:rFonts w:asciiTheme="minorHAnsi" w:hAnsiTheme="minorHAnsi" w:cstheme="minorHAnsi"/>
        </w:rPr>
      </w:pPr>
      <w:r w:rsidRPr="00137725">
        <w:rPr>
          <w:rFonts w:asciiTheme="minorHAnsi" w:hAnsiTheme="minorHAnsi" w:cstheme="minorHAnsi"/>
        </w:rPr>
        <w:t>The research programs at McMaster are built around a unique suite of major facilities, which includes a 5MW nuclear reactor, particle accelerators including Canada's first biological microbeam, a high level radioisotope laboratory facility and a preclinical imaging facility. Trainees can gain hands-on experience with cutting edge instrumentation while working with an outstanding group of technical and health physics support staff.</w:t>
      </w:r>
    </w:p>
    <w:p w14:paraId="24494703" w14:textId="77777777" w:rsidR="00D96701" w:rsidRPr="00137725" w:rsidRDefault="00D96701" w:rsidP="00D96701">
      <w:pPr>
        <w:pStyle w:val="NormalWeb"/>
        <w:shd w:val="clear" w:color="auto" w:fill="FFFFFF"/>
        <w:spacing w:before="360" w:beforeAutospacing="0" w:after="0" w:afterAutospacing="0"/>
        <w:rPr>
          <w:rFonts w:asciiTheme="minorHAnsi" w:hAnsiTheme="minorHAnsi" w:cstheme="minorHAnsi"/>
          <w:b/>
          <w:sz w:val="28"/>
          <w:szCs w:val="28"/>
        </w:rPr>
      </w:pPr>
      <w:r w:rsidRPr="00137725">
        <w:rPr>
          <w:rFonts w:asciiTheme="minorHAnsi" w:hAnsiTheme="minorHAnsi" w:cstheme="minorHAnsi"/>
          <w:b/>
          <w:sz w:val="28"/>
          <w:szCs w:val="28"/>
        </w:rPr>
        <w:t>Award Value</w:t>
      </w:r>
    </w:p>
    <w:p w14:paraId="2A35FD08" w14:textId="77777777" w:rsidR="00D96701" w:rsidRPr="00137725" w:rsidRDefault="00D96701" w:rsidP="00D96701">
      <w:pPr>
        <w:pStyle w:val="NormalWeb"/>
        <w:shd w:val="clear" w:color="auto" w:fill="FFFFFF"/>
        <w:spacing w:before="120" w:beforeAutospacing="0" w:after="0" w:afterAutospacing="0"/>
        <w:rPr>
          <w:rFonts w:asciiTheme="minorHAnsi" w:hAnsiTheme="minorHAnsi" w:cstheme="minorHAnsi"/>
        </w:rPr>
      </w:pPr>
      <w:r w:rsidRPr="00137725">
        <w:rPr>
          <w:rFonts w:asciiTheme="minorHAnsi" w:hAnsiTheme="minorHAnsi" w:cstheme="minorHAnsi"/>
        </w:rPr>
        <w:t xml:space="preserve">One </w:t>
      </w:r>
      <w:r w:rsidRPr="00137725">
        <w:rPr>
          <w:rFonts w:asciiTheme="minorHAnsi" w:hAnsiTheme="minorHAnsi" w:cstheme="minorHAnsi"/>
          <w:b/>
        </w:rPr>
        <w:t>two-year award</w:t>
      </w:r>
      <w:r w:rsidR="006D7A60" w:rsidRPr="00137725">
        <w:rPr>
          <w:rFonts w:asciiTheme="minorHAnsi" w:hAnsiTheme="minorHAnsi" w:cstheme="minorHAnsi"/>
        </w:rPr>
        <w:t xml:space="preserve"> valued at $100,000</w:t>
      </w:r>
      <w:r w:rsidRPr="00137725">
        <w:rPr>
          <w:rFonts w:asciiTheme="minorHAnsi" w:hAnsiTheme="minorHAnsi" w:cstheme="minorHAnsi"/>
        </w:rPr>
        <w:t xml:space="preserve"> ($50,000 per year)</w:t>
      </w:r>
    </w:p>
    <w:p w14:paraId="7438E58F" w14:textId="77777777" w:rsidR="00D96701" w:rsidRPr="00137725" w:rsidRDefault="00D96701" w:rsidP="00D96701">
      <w:pPr>
        <w:shd w:val="clear" w:color="auto" w:fill="FFFFFF"/>
        <w:spacing w:before="360"/>
        <w:rPr>
          <w:rFonts w:eastAsia="Times New Roman" w:cstheme="minorHAnsi"/>
          <w:b/>
          <w:sz w:val="28"/>
          <w:szCs w:val="28"/>
        </w:rPr>
      </w:pPr>
      <w:r w:rsidRPr="00137725">
        <w:rPr>
          <w:rFonts w:eastAsia="Times New Roman" w:cstheme="minorHAnsi"/>
          <w:b/>
          <w:sz w:val="28"/>
          <w:szCs w:val="28"/>
        </w:rPr>
        <w:t>Eligibility</w:t>
      </w:r>
    </w:p>
    <w:p w14:paraId="45CB8DFE" w14:textId="77777777" w:rsidR="00D96701" w:rsidRPr="00137725" w:rsidRDefault="00D96701" w:rsidP="00D96701">
      <w:pPr>
        <w:numPr>
          <w:ilvl w:val="0"/>
          <w:numId w:val="1"/>
        </w:numPr>
        <w:shd w:val="clear" w:color="auto" w:fill="FFFFFF"/>
        <w:spacing w:before="120" w:after="100" w:afterAutospacing="1"/>
        <w:rPr>
          <w:rFonts w:eastAsia="Times New Roman" w:cstheme="minorHAnsi"/>
        </w:rPr>
      </w:pPr>
      <w:r w:rsidRPr="00137725">
        <w:rPr>
          <w:rFonts w:eastAsia="Times New Roman" w:cstheme="minorHAnsi"/>
        </w:rPr>
        <w:t>Canadian citizen, permanent resident and international candidates are eligible</w:t>
      </w:r>
    </w:p>
    <w:p w14:paraId="2D132A9B" w14:textId="157B2516" w:rsidR="00D96701" w:rsidRPr="00137725" w:rsidRDefault="00D96701" w:rsidP="00D96701">
      <w:pPr>
        <w:numPr>
          <w:ilvl w:val="0"/>
          <w:numId w:val="1"/>
        </w:numPr>
        <w:shd w:val="clear" w:color="auto" w:fill="FFFFFF"/>
        <w:rPr>
          <w:rFonts w:eastAsia="Times New Roman" w:cstheme="minorHAnsi"/>
        </w:rPr>
      </w:pPr>
      <w:r w:rsidRPr="00137725">
        <w:rPr>
          <w:rFonts w:eastAsia="Times New Roman" w:cstheme="minorHAnsi"/>
        </w:rPr>
        <w:t>The Fellowship is open to candidates who have/will have successfully completed their PhD degree requirements between June 30, 201</w:t>
      </w:r>
      <w:r w:rsidR="00F70B51" w:rsidRPr="00137725">
        <w:rPr>
          <w:rFonts w:eastAsia="Times New Roman" w:cstheme="minorHAnsi"/>
        </w:rPr>
        <w:t>7</w:t>
      </w:r>
      <w:r w:rsidRPr="00137725">
        <w:rPr>
          <w:rFonts w:eastAsia="Times New Roman" w:cstheme="minorHAnsi"/>
        </w:rPr>
        <w:t xml:space="preserve"> and June 30, 202</w:t>
      </w:r>
      <w:r w:rsidR="00F70B51" w:rsidRPr="00137725">
        <w:rPr>
          <w:rFonts w:eastAsia="Times New Roman" w:cstheme="minorHAnsi"/>
        </w:rPr>
        <w:t>1</w:t>
      </w:r>
      <w:r w:rsidRPr="00137725">
        <w:rPr>
          <w:rFonts w:eastAsia="Times New Roman" w:cstheme="minorHAnsi"/>
        </w:rPr>
        <w:t xml:space="preserve">.  </w:t>
      </w:r>
    </w:p>
    <w:p w14:paraId="53565446" w14:textId="34282D7D" w:rsidR="00D96701" w:rsidRPr="00137725" w:rsidRDefault="00D96701" w:rsidP="00D96701">
      <w:pPr>
        <w:numPr>
          <w:ilvl w:val="0"/>
          <w:numId w:val="1"/>
        </w:numPr>
        <w:shd w:val="clear" w:color="auto" w:fill="FFFFFF"/>
        <w:rPr>
          <w:rFonts w:eastAsia="Times New Roman" w:cstheme="minorHAnsi"/>
        </w:rPr>
      </w:pPr>
      <w:r w:rsidRPr="00137725">
        <w:rPr>
          <w:rFonts w:eastAsia="Times New Roman" w:cstheme="minorHAnsi"/>
        </w:rPr>
        <w:t>Candidates must be eligible to start a postdoctoral position by July 1, 202</w:t>
      </w:r>
      <w:r w:rsidR="00F70B51" w:rsidRPr="00137725">
        <w:rPr>
          <w:rFonts w:eastAsia="Times New Roman" w:cstheme="minorHAnsi"/>
        </w:rPr>
        <w:t>1</w:t>
      </w:r>
      <w:r w:rsidRPr="00137725">
        <w:rPr>
          <w:rFonts w:eastAsia="Times New Roman" w:cstheme="minorHAnsi"/>
        </w:rPr>
        <w:t>.</w:t>
      </w:r>
    </w:p>
    <w:p w14:paraId="31EBE4B6" w14:textId="77777777" w:rsidR="00D96701" w:rsidRPr="00137725" w:rsidRDefault="00D96701" w:rsidP="00D96701">
      <w:pPr>
        <w:numPr>
          <w:ilvl w:val="0"/>
          <w:numId w:val="1"/>
        </w:numPr>
        <w:shd w:val="clear" w:color="auto" w:fill="FFFFFF"/>
        <w:rPr>
          <w:rFonts w:eastAsia="Times New Roman" w:cstheme="minorHAnsi"/>
        </w:rPr>
      </w:pPr>
      <w:r w:rsidRPr="00137725">
        <w:rPr>
          <w:rFonts w:eastAsia="Times New Roman" w:cstheme="minorHAnsi"/>
        </w:rPr>
        <w:t>The Fellowship is tenable at McMaster University, where the Fellow is expected to pursue full-time postdoctoral study and research for the term of the Fellowship.</w:t>
      </w:r>
    </w:p>
    <w:p w14:paraId="41B1E772" w14:textId="77777777" w:rsidR="00D96701" w:rsidRPr="00137725" w:rsidRDefault="00D96701" w:rsidP="00D96701">
      <w:pPr>
        <w:shd w:val="clear" w:color="auto" w:fill="FFFFFF"/>
        <w:spacing w:before="360"/>
        <w:rPr>
          <w:rFonts w:eastAsia="Times New Roman" w:cstheme="minorHAnsi"/>
          <w:b/>
          <w:sz w:val="28"/>
          <w:szCs w:val="28"/>
          <w:u w:val="single"/>
        </w:rPr>
      </w:pPr>
      <w:r w:rsidRPr="00137725">
        <w:rPr>
          <w:rFonts w:eastAsia="Times New Roman" w:cstheme="minorHAnsi"/>
          <w:b/>
          <w:sz w:val="28"/>
          <w:szCs w:val="28"/>
        </w:rPr>
        <w:t>Conditions of the award</w:t>
      </w:r>
    </w:p>
    <w:p w14:paraId="6108C545" w14:textId="77777777" w:rsidR="00D96701" w:rsidRPr="00137725" w:rsidRDefault="00D96701" w:rsidP="00D96701">
      <w:pPr>
        <w:numPr>
          <w:ilvl w:val="0"/>
          <w:numId w:val="2"/>
        </w:numPr>
        <w:shd w:val="clear" w:color="auto" w:fill="FFFFFF"/>
        <w:spacing w:before="120" w:after="100" w:afterAutospacing="1"/>
        <w:rPr>
          <w:rFonts w:eastAsia="Times New Roman" w:cstheme="minorHAnsi"/>
        </w:rPr>
      </w:pPr>
      <w:r w:rsidRPr="00137725">
        <w:rPr>
          <w:rFonts w:eastAsia="Times New Roman" w:cstheme="minorHAnsi"/>
        </w:rPr>
        <w:t>The Fellowship is tenable for 2 years. </w:t>
      </w:r>
    </w:p>
    <w:p w14:paraId="2884E580" w14:textId="77777777" w:rsidR="00D96701" w:rsidRPr="00137725" w:rsidRDefault="00D96701" w:rsidP="00D96701">
      <w:pPr>
        <w:numPr>
          <w:ilvl w:val="0"/>
          <w:numId w:val="2"/>
        </w:numPr>
        <w:shd w:val="clear" w:color="auto" w:fill="FFFFFF"/>
        <w:spacing w:after="100" w:afterAutospacing="1"/>
        <w:rPr>
          <w:rFonts w:eastAsia="Times New Roman" w:cstheme="minorHAnsi"/>
        </w:rPr>
      </w:pPr>
      <w:r w:rsidRPr="00137725">
        <w:rPr>
          <w:rFonts w:eastAsia="Times New Roman" w:cstheme="minorHAnsi"/>
        </w:rPr>
        <w:t>For the Fellowship term, the total award will be $100,000 ($50,000 per year), out of which the Fellow will be expected to pay all related travel, equipment, research and other expenses, as well as his/her own salary</w:t>
      </w:r>
    </w:p>
    <w:p w14:paraId="0D651587" w14:textId="77777777" w:rsidR="00D96701" w:rsidRPr="00137725" w:rsidRDefault="00D96701" w:rsidP="00D96701">
      <w:pPr>
        <w:numPr>
          <w:ilvl w:val="0"/>
          <w:numId w:val="2"/>
        </w:numPr>
        <w:shd w:val="clear" w:color="auto" w:fill="FFFFFF"/>
        <w:spacing w:after="100" w:afterAutospacing="1"/>
        <w:rPr>
          <w:rFonts w:eastAsia="Times New Roman" w:cstheme="minorHAnsi"/>
        </w:rPr>
      </w:pPr>
      <w:r w:rsidRPr="00137725">
        <w:rPr>
          <w:rFonts w:eastAsia="Times New Roman" w:cstheme="minorHAnsi"/>
        </w:rPr>
        <w:t>The Supervisor is required to pay for the benefits for the duration of the fellowship</w:t>
      </w:r>
    </w:p>
    <w:p w14:paraId="79F78E18" w14:textId="77777777" w:rsidR="00D96701" w:rsidRPr="00137725" w:rsidRDefault="00D96701" w:rsidP="00D96701">
      <w:pPr>
        <w:numPr>
          <w:ilvl w:val="0"/>
          <w:numId w:val="2"/>
        </w:numPr>
        <w:shd w:val="clear" w:color="auto" w:fill="FFFFFF"/>
        <w:spacing w:before="100" w:beforeAutospacing="1" w:after="100" w:afterAutospacing="1"/>
        <w:rPr>
          <w:rFonts w:eastAsia="Times New Roman" w:cstheme="minorHAnsi"/>
        </w:rPr>
      </w:pPr>
      <w:r w:rsidRPr="00137725">
        <w:rPr>
          <w:rFonts w:eastAsia="Times New Roman" w:cstheme="minorHAnsi"/>
        </w:rPr>
        <w:t>No other paid employment or major academic award may be accepted by the successful candidate during the term that the Fellowship is held unless approved by the University.</w:t>
      </w:r>
    </w:p>
    <w:p w14:paraId="29131572" w14:textId="77777777" w:rsidR="00D96701" w:rsidRPr="00137725" w:rsidRDefault="00D96701" w:rsidP="00D96701">
      <w:pPr>
        <w:spacing w:before="360"/>
        <w:rPr>
          <w:rFonts w:eastAsia="Times New Roman" w:cstheme="minorHAnsi"/>
          <w:b/>
        </w:rPr>
      </w:pPr>
      <w:r w:rsidRPr="00137725">
        <w:rPr>
          <w:rFonts w:eastAsia="Times New Roman" w:cstheme="minorHAnsi"/>
          <w:b/>
        </w:rPr>
        <w:br w:type="page"/>
      </w:r>
      <w:r w:rsidRPr="00137725">
        <w:rPr>
          <w:rFonts w:eastAsia="Times New Roman" w:cstheme="minorHAnsi"/>
          <w:b/>
          <w:sz w:val="28"/>
          <w:szCs w:val="28"/>
        </w:rPr>
        <w:lastRenderedPageBreak/>
        <w:t>How to Apply</w:t>
      </w:r>
    </w:p>
    <w:p w14:paraId="5C2A9173" w14:textId="77777777" w:rsidR="00D96701" w:rsidRPr="00137725" w:rsidRDefault="00D96701" w:rsidP="00D96701">
      <w:pPr>
        <w:shd w:val="clear" w:color="auto" w:fill="FFFFFF"/>
        <w:spacing w:before="120"/>
        <w:rPr>
          <w:rFonts w:eastAsia="Times New Roman" w:cstheme="minorHAnsi"/>
        </w:rPr>
      </w:pPr>
      <w:r w:rsidRPr="00137725">
        <w:rPr>
          <w:rFonts w:eastAsia="Times New Roman" w:cstheme="minorHAnsi"/>
        </w:rPr>
        <w:t>A complete application will include the following:</w:t>
      </w:r>
    </w:p>
    <w:p w14:paraId="681ADD37" w14:textId="54C566AE" w:rsidR="00D96701" w:rsidRPr="00137725" w:rsidRDefault="00D96701" w:rsidP="00D96701">
      <w:pPr>
        <w:pStyle w:val="ListParagraph"/>
        <w:numPr>
          <w:ilvl w:val="0"/>
          <w:numId w:val="4"/>
        </w:numPr>
        <w:shd w:val="clear" w:color="auto" w:fill="FFFFFF"/>
        <w:spacing w:after="0" w:line="240" w:lineRule="auto"/>
        <w:rPr>
          <w:rFonts w:eastAsia="Times New Roman" w:cstheme="minorHAnsi"/>
          <w:sz w:val="24"/>
          <w:szCs w:val="24"/>
        </w:rPr>
      </w:pPr>
      <w:r w:rsidRPr="00137725">
        <w:rPr>
          <w:rFonts w:eastAsia="Times New Roman" w:cstheme="minorHAnsi"/>
          <w:sz w:val="24"/>
          <w:szCs w:val="24"/>
        </w:rPr>
        <w:t>202</w:t>
      </w:r>
      <w:r w:rsidR="00F70B51" w:rsidRPr="00137725">
        <w:rPr>
          <w:rFonts w:eastAsia="Times New Roman" w:cstheme="minorHAnsi"/>
          <w:sz w:val="24"/>
          <w:szCs w:val="24"/>
        </w:rPr>
        <w:t>1</w:t>
      </w:r>
      <w:r w:rsidRPr="00137725">
        <w:rPr>
          <w:rFonts w:eastAsia="Times New Roman" w:cstheme="minorHAnsi"/>
          <w:sz w:val="24"/>
          <w:szCs w:val="24"/>
        </w:rPr>
        <w:t xml:space="preserve"> H.G. Thode Postdoctoral Fellowship Checklist    </w:t>
      </w:r>
    </w:p>
    <w:p w14:paraId="69A56B28" w14:textId="7325F145" w:rsidR="00D96701" w:rsidRPr="00137725" w:rsidRDefault="00D96701" w:rsidP="00D96701">
      <w:pPr>
        <w:pStyle w:val="ListParagraph"/>
        <w:numPr>
          <w:ilvl w:val="0"/>
          <w:numId w:val="4"/>
        </w:numPr>
        <w:shd w:val="clear" w:color="auto" w:fill="FFFFFF"/>
        <w:spacing w:after="0" w:line="240" w:lineRule="auto"/>
        <w:rPr>
          <w:rFonts w:eastAsia="Times New Roman" w:cstheme="minorHAnsi"/>
          <w:sz w:val="24"/>
          <w:szCs w:val="24"/>
        </w:rPr>
      </w:pPr>
      <w:r w:rsidRPr="00137725">
        <w:rPr>
          <w:rFonts w:eastAsia="Times New Roman" w:cstheme="minorHAnsi"/>
          <w:sz w:val="24"/>
          <w:szCs w:val="24"/>
        </w:rPr>
        <w:t>A completed 20</w:t>
      </w:r>
      <w:r w:rsidR="00F70B51" w:rsidRPr="00137725">
        <w:rPr>
          <w:rFonts w:eastAsia="Times New Roman" w:cstheme="minorHAnsi"/>
          <w:sz w:val="24"/>
          <w:szCs w:val="24"/>
        </w:rPr>
        <w:t>21</w:t>
      </w:r>
      <w:r w:rsidRPr="00137725">
        <w:rPr>
          <w:rFonts w:eastAsia="Times New Roman" w:cstheme="minorHAnsi"/>
          <w:sz w:val="24"/>
          <w:szCs w:val="24"/>
        </w:rPr>
        <w:t xml:space="preserve"> H.G. Thode Postdoctoral Fellowship application form signed by the Department Chair</w:t>
      </w:r>
    </w:p>
    <w:p w14:paraId="0A0CD81E" w14:textId="77777777" w:rsidR="00D96701" w:rsidRPr="00137725" w:rsidRDefault="00D96701" w:rsidP="00D96701">
      <w:pPr>
        <w:pStyle w:val="ListParagraph"/>
        <w:numPr>
          <w:ilvl w:val="0"/>
          <w:numId w:val="4"/>
        </w:numPr>
        <w:shd w:val="clear" w:color="auto" w:fill="FFFFFF"/>
        <w:spacing w:after="0" w:line="240" w:lineRule="auto"/>
        <w:rPr>
          <w:rFonts w:eastAsia="Times New Roman" w:cstheme="minorHAnsi"/>
          <w:sz w:val="24"/>
          <w:szCs w:val="24"/>
        </w:rPr>
      </w:pPr>
      <w:r w:rsidRPr="00137725">
        <w:rPr>
          <w:rFonts w:eastAsia="Times New Roman" w:cstheme="minorHAnsi"/>
          <w:sz w:val="24"/>
          <w:szCs w:val="24"/>
        </w:rPr>
        <w:t>Curriculum vitae of the applicant</w:t>
      </w:r>
    </w:p>
    <w:p w14:paraId="29CBB0AB" w14:textId="77777777" w:rsidR="00D96701" w:rsidRPr="00137725" w:rsidRDefault="00D96701" w:rsidP="00D96701">
      <w:pPr>
        <w:pStyle w:val="ListParagraph"/>
        <w:numPr>
          <w:ilvl w:val="0"/>
          <w:numId w:val="4"/>
        </w:numPr>
        <w:shd w:val="clear" w:color="auto" w:fill="FFFFFF"/>
        <w:spacing w:after="0" w:line="240" w:lineRule="auto"/>
        <w:rPr>
          <w:rFonts w:eastAsia="Times New Roman" w:cstheme="minorHAnsi"/>
          <w:sz w:val="24"/>
          <w:szCs w:val="24"/>
        </w:rPr>
      </w:pPr>
      <w:r w:rsidRPr="00137725">
        <w:rPr>
          <w:rFonts w:eastAsia="Times New Roman" w:cstheme="minorHAnsi"/>
          <w:sz w:val="24"/>
          <w:szCs w:val="24"/>
        </w:rPr>
        <w:t xml:space="preserve">Official Graduate Transcripts with legends </w:t>
      </w:r>
    </w:p>
    <w:p w14:paraId="06456BB0" w14:textId="77777777" w:rsidR="00D96701" w:rsidRPr="00137725" w:rsidRDefault="00D96701" w:rsidP="00D96701">
      <w:pPr>
        <w:pStyle w:val="ListParagraph"/>
        <w:numPr>
          <w:ilvl w:val="0"/>
          <w:numId w:val="4"/>
        </w:numPr>
        <w:shd w:val="clear" w:color="auto" w:fill="FFFFFF"/>
        <w:spacing w:after="0" w:line="240" w:lineRule="auto"/>
        <w:rPr>
          <w:rFonts w:eastAsia="Times New Roman" w:cstheme="minorHAnsi"/>
          <w:sz w:val="24"/>
          <w:szCs w:val="24"/>
        </w:rPr>
      </w:pPr>
      <w:r w:rsidRPr="00137725">
        <w:rPr>
          <w:rFonts w:eastAsia="Times New Roman" w:cstheme="minorHAnsi"/>
          <w:sz w:val="24"/>
          <w:szCs w:val="24"/>
        </w:rPr>
        <w:t>A full Statement of the proposed research program, including its expected impact, in non-technical terms (1 page maximum).</w:t>
      </w:r>
    </w:p>
    <w:p w14:paraId="3040F111" w14:textId="77777777" w:rsidR="00D96701" w:rsidRPr="00137725" w:rsidRDefault="00D96701" w:rsidP="00D96701">
      <w:pPr>
        <w:pStyle w:val="ListParagraph"/>
        <w:numPr>
          <w:ilvl w:val="0"/>
          <w:numId w:val="4"/>
        </w:numPr>
        <w:shd w:val="clear" w:color="auto" w:fill="FFFFFF"/>
        <w:spacing w:after="0" w:line="240" w:lineRule="auto"/>
        <w:rPr>
          <w:rFonts w:cstheme="minorHAnsi"/>
          <w:sz w:val="24"/>
          <w:szCs w:val="24"/>
        </w:rPr>
      </w:pPr>
      <w:r w:rsidRPr="00137725">
        <w:rPr>
          <w:rFonts w:eastAsia="Times New Roman" w:cstheme="minorHAnsi"/>
          <w:sz w:val="24"/>
          <w:szCs w:val="24"/>
        </w:rPr>
        <w:t xml:space="preserve">A Personal Statement to be written by the applicant (2 page maximum). </w:t>
      </w:r>
      <w:r w:rsidRPr="00137725">
        <w:rPr>
          <w:rFonts w:cstheme="minorHAnsi"/>
          <w:sz w:val="24"/>
          <w:szCs w:val="24"/>
        </w:rPr>
        <w:t>The statement should summarize the proposed research project, highlight prior achievements, and include a brief summary of your rationale for selecting the supervisor with whom you wish to work. Also explain what impact receiving the H.G. Thode Postdoctoral Fellowship would have on your ability to complete this phase of your research career.</w:t>
      </w:r>
    </w:p>
    <w:p w14:paraId="466CE082" w14:textId="77777777" w:rsidR="00D96701" w:rsidRPr="00137725" w:rsidRDefault="00D96701" w:rsidP="00D96701">
      <w:pPr>
        <w:pStyle w:val="ListParagraph"/>
        <w:numPr>
          <w:ilvl w:val="0"/>
          <w:numId w:val="4"/>
        </w:numPr>
        <w:shd w:val="clear" w:color="auto" w:fill="FFFFFF"/>
        <w:spacing w:after="0" w:line="240" w:lineRule="auto"/>
        <w:rPr>
          <w:rFonts w:eastAsia="Times New Roman" w:cstheme="minorHAnsi"/>
          <w:sz w:val="24"/>
          <w:szCs w:val="24"/>
        </w:rPr>
      </w:pPr>
      <w:r w:rsidRPr="00137725">
        <w:rPr>
          <w:rFonts w:eastAsia="Times New Roman" w:cstheme="minorHAnsi"/>
          <w:b/>
          <w:sz w:val="24"/>
          <w:szCs w:val="24"/>
        </w:rPr>
        <w:t>Two</w:t>
      </w:r>
      <w:r w:rsidRPr="00137725">
        <w:rPr>
          <w:rFonts w:eastAsia="Times New Roman" w:cstheme="minorHAnsi"/>
          <w:sz w:val="24"/>
          <w:szCs w:val="24"/>
        </w:rPr>
        <w:t xml:space="preserve"> confidential letters of support sent directly by the authors to the supporting department’s </w:t>
      </w:r>
      <w:r w:rsidRPr="00137725">
        <w:rPr>
          <w:rFonts w:eastAsia="Times New Roman" w:cstheme="minorHAnsi"/>
          <w:b/>
          <w:sz w:val="24"/>
          <w:szCs w:val="24"/>
        </w:rPr>
        <w:t>graduate administrator</w:t>
      </w:r>
      <w:r w:rsidRPr="00137725">
        <w:rPr>
          <w:rFonts w:eastAsia="Times New Roman" w:cstheme="minorHAnsi"/>
          <w:sz w:val="24"/>
          <w:szCs w:val="24"/>
        </w:rPr>
        <w:t>. References must be provided by:</w:t>
      </w:r>
    </w:p>
    <w:p w14:paraId="59EDB211" w14:textId="77777777" w:rsidR="00D96701" w:rsidRPr="00137725" w:rsidRDefault="00D96701" w:rsidP="00D96701">
      <w:pPr>
        <w:numPr>
          <w:ilvl w:val="0"/>
          <w:numId w:val="3"/>
        </w:numPr>
        <w:shd w:val="clear" w:color="auto" w:fill="FFFFFF"/>
        <w:spacing w:after="100" w:afterAutospacing="1"/>
        <w:rPr>
          <w:rFonts w:eastAsia="Times New Roman" w:cstheme="minorHAnsi"/>
          <w:i/>
        </w:rPr>
      </w:pPr>
      <w:r w:rsidRPr="00137725">
        <w:rPr>
          <w:rFonts w:eastAsia="Times New Roman" w:cstheme="minorHAnsi"/>
        </w:rPr>
        <w:t xml:space="preserve">The proposed research supervisor(s) – </w:t>
      </w:r>
      <w:r w:rsidRPr="00137725">
        <w:rPr>
          <w:rFonts w:eastAsia="Times New Roman" w:cstheme="minorHAnsi"/>
          <w:i/>
        </w:rPr>
        <w:t>This letter must also include a statement that the supervisor will pay for the applicant’s benefits if he or she wins the award.</w:t>
      </w:r>
    </w:p>
    <w:p w14:paraId="0ED52406" w14:textId="77777777" w:rsidR="00D96701" w:rsidRPr="00137725" w:rsidRDefault="00D96701" w:rsidP="00D96701">
      <w:pPr>
        <w:numPr>
          <w:ilvl w:val="0"/>
          <w:numId w:val="3"/>
        </w:numPr>
        <w:shd w:val="clear" w:color="auto" w:fill="FFFFFF"/>
        <w:spacing w:before="100" w:beforeAutospacing="1" w:after="100" w:afterAutospacing="1"/>
        <w:rPr>
          <w:rFonts w:eastAsia="Times New Roman" w:cstheme="minorHAnsi"/>
        </w:rPr>
      </w:pPr>
      <w:r w:rsidRPr="00137725">
        <w:rPr>
          <w:rFonts w:eastAsia="Times New Roman" w:cstheme="minorHAnsi"/>
        </w:rPr>
        <w:t>PhD supervisor (or most recent postdoctoral fellowship supervisor). </w:t>
      </w:r>
    </w:p>
    <w:p w14:paraId="21D3B899" w14:textId="77777777" w:rsidR="00D96701" w:rsidRPr="00137725" w:rsidRDefault="00D96701" w:rsidP="00D96701">
      <w:pPr>
        <w:shd w:val="clear" w:color="auto" w:fill="FFFFFF"/>
        <w:spacing w:before="360"/>
        <w:rPr>
          <w:rFonts w:eastAsia="Times New Roman" w:cstheme="minorHAnsi"/>
          <w:sz w:val="28"/>
          <w:szCs w:val="28"/>
        </w:rPr>
      </w:pPr>
      <w:r w:rsidRPr="00137725">
        <w:rPr>
          <w:rFonts w:eastAsia="Times New Roman" w:cstheme="minorHAnsi"/>
          <w:b/>
          <w:sz w:val="28"/>
          <w:szCs w:val="28"/>
        </w:rPr>
        <w:t>Application Deadline</w:t>
      </w:r>
    </w:p>
    <w:p w14:paraId="525D84D2" w14:textId="2BA232AE" w:rsidR="00D96701" w:rsidRPr="00137725" w:rsidRDefault="00D96701" w:rsidP="00D96701">
      <w:pPr>
        <w:shd w:val="clear" w:color="auto" w:fill="FFFFFF"/>
        <w:spacing w:before="120"/>
        <w:rPr>
          <w:rFonts w:eastAsia="Times New Roman" w:cstheme="minorHAnsi"/>
        </w:rPr>
      </w:pPr>
      <w:r w:rsidRPr="00137725">
        <w:rPr>
          <w:rFonts w:eastAsia="Times New Roman" w:cstheme="minorHAnsi"/>
          <w:b/>
        </w:rPr>
        <w:t>Department graduate administrators</w:t>
      </w:r>
      <w:r w:rsidRPr="00137725">
        <w:rPr>
          <w:rFonts w:eastAsia="Times New Roman" w:cstheme="minorHAnsi"/>
        </w:rPr>
        <w:t xml:space="preserve"> will submit a single </w:t>
      </w:r>
      <w:r w:rsidRPr="00137725">
        <w:rPr>
          <w:rFonts w:eastAsia="Times New Roman" w:cstheme="minorHAnsi"/>
          <w:b/>
        </w:rPr>
        <w:t>pdf copy</w:t>
      </w:r>
      <w:r w:rsidRPr="00137725">
        <w:rPr>
          <w:rFonts w:eastAsia="Times New Roman" w:cstheme="minorHAnsi"/>
        </w:rPr>
        <w:t xml:space="preserve"> of their candidate’s complete application to </w:t>
      </w:r>
      <w:hyperlink r:id="rId7" w:history="1">
        <w:r w:rsidRPr="00137725">
          <w:rPr>
            <w:rFonts w:eastAsia="Times New Roman" w:cstheme="minorHAnsi"/>
            <w:color w:val="AC1455"/>
            <w:u w:val="single"/>
          </w:rPr>
          <w:t>graduatescholarships@mcmaster.ca</w:t>
        </w:r>
      </w:hyperlink>
      <w:r w:rsidRPr="00137725">
        <w:rPr>
          <w:rFonts w:eastAsia="Times New Roman" w:cstheme="minorHAnsi"/>
          <w:color w:val="1E252B"/>
        </w:rPr>
        <w:t> </w:t>
      </w:r>
      <w:r w:rsidRPr="00137725">
        <w:rPr>
          <w:rFonts w:eastAsia="Times New Roman" w:cstheme="minorHAnsi"/>
        </w:rPr>
        <w:t xml:space="preserve">by </w:t>
      </w:r>
      <w:r w:rsidRPr="00137725">
        <w:rPr>
          <w:rFonts w:eastAsia="Times New Roman" w:cstheme="minorHAnsi"/>
          <w:b/>
        </w:rPr>
        <w:t xml:space="preserve">January </w:t>
      </w:r>
      <w:r w:rsidR="00F70B51" w:rsidRPr="00137725">
        <w:rPr>
          <w:rFonts w:eastAsia="Times New Roman" w:cstheme="minorHAnsi"/>
          <w:b/>
        </w:rPr>
        <w:t>29</w:t>
      </w:r>
      <w:r w:rsidRPr="00137725">
        <w:rPr>
          <w:rFonts w:eastAsia="Times New Roman" w:cstheme="minorHAnsi"/>
          <w:b/>
        </w:rPr>
        <w:t>, 202</w:t>
      </w:r>
      <w:r w:rsidR="00F70B51" w:rsidRPr="00137725">
        <w:rPr>
          <w:rFonts w:eastAsia="Times New Roman" w:cstheme="minorHAnsi"/>
          <w:b/>
        </w:rPr>
        <w:t>1</w:t>
      </w:r>
      <w:r w:rsidRPr="00137725">
        <w:rPr>
          <w:rFonts w:eastAsia="Times New Roman" w:cstheme="minorHAnsi"/>
        </w:rPr>
        <w:t>.</w:t>
      </w:r>
    </w:p>
    <w:p w14:paraId="68BD51D1" w14:textId="77777777" w:rsidR="00D96701" w:rsidRPr="00137725" w:rsidRDefault="00D96701" w:rsidP="00D96701">
      <w:pPr>
        <w:spacing w:before="360"/>
        <w:rPr>
          <w:rFonts w:cstheme="minorHAnsi"/>
          <w:b/>
          <w:sz w:val="28"/>
          <w:szCs w:val="28"/>
        </w:rPr>
      </w:pPr>
      <w:r w:rsidRPr="00137725">
        <w:rPr>
          <w:rFonts w:cstheme="minorHAnsi"/>
          <w:b/>
          <w:sz w:val="28"/>
          <w:szCs w:val="28"/>
        </w:rPr>
        <w:t xml:space="preserve">Notification of results </w:t>
      </w:r>
    </w:p>
    <w:p w14:paraId="41F89D7C" w14:textId="47DE0702" w:rsidR="00D96701" w:rsidRPr="00137725" w:rsidRDefault="00D96701" w:rsidP="00D96701">
      <w:pPr>
        <w:spacing w:before="120"/>
        <w:rPr>
          <w:rFonts w:cstheme="minorHAnsi"/>
        </w:rPr>
      </w:pPr>
      <w:r w:rsidRPr="00137725">
        <w:rPr>
          <w:rFonts w:cstheme="minorHAnsi"/>
        </w:rPr>
        <w:t xml:space="preserve">All candidates will be notified by </w:t>
      </w:r>
      <w:r w:rsidRPr="00137725">
        <w:rPr>
          <w:rFonts w:cstheme="minorHAnsi"/>
          <w:b/>
        </w:rPr>
        <w:t>March 1</w:t>
      </w:r>
      <w:r w:rsidR="00F70B51" w:rsidRPr="00137725">
        <w:rPr>
          <w:rFonts w:cstheme="minorHAnsi"/>
          <w:b/>
        </w:rPr>
        <w:t>5</w:t>
      </w:r>
      <w:r w:rsidRPr="00137725">
        <w:rPr>
          <w:rFonts w:cstheme="minorHAnsi"/>
          <w:b/>
        </w:rPr>
        <w:t>, 202</w:t>
      </w:r>
      <w:r w:rsidR="00F70B51" w:rsidRPr="00137725">
        <w:rPr>
          <w:rFonts w:cstheme="minorHAnsi"/>
          <w:b/>
        </w:rPr>
        <w:t>1</w:t>
      </w:r>
      <w:r w:rsidRPr="00137725">
        <w:rPr>
          <w:rFonts w:cstheme="minorHAnsi"/>
          <w:b/>
        </w:rPr>
        <w:t>.</w:t>
      </w:r>
    </w:p>
    <w:p w14:paraId="79BE80B9" w14:textId="77777777" w:rsidR="00D96701" w:rsidRPr="00137725" w:rsidRDefault="00D96701" w:rsidP="00084C43">
      <w:pPr>
        <w:rPr>
          <w:rFonts w:cstheme="minorHAnsi"/>
          <w:color w:val="000000"/>
        </w:rPr>
      </w:pPr>
    </w:p>
    <w:sectPr w:rsidR="00D96701" w:rsidRPr="00137725" w:rsidSect="00786328">
      <w:headerReference w:type="default" r:id="rId8"/>
      <w:footerReference w:type="default" r:id="rId9"/>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BE2A0" w14:textId="77777777" w:rsidR="00784BBB" w:rsidRDefault="00784BBB" w:rsidP="00107A36">
      <w:r>
        <w:separator/>
      </w:r>
    </w:p>
  </w:endnote>
  <w:endnote w:type="continuationSeparator" w:id="0">
    <w:p w14:paraId="0C076EEC" w14:textId="77777777" w:rsidR="00784BBB" w:rsidRDefault="00784BBB" w:rsidP="00107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A2F6F" w14:textId="77777777" w:rsidR="00107A36" w:rsidRDefault="00107A36">
    <w:pPr>
      <w:pStyle w:val="Footer"/>
    </w:pPr>
    <w:r>
      <w:rPr>
        <w:noProof/>
      </w:rPr>
      <w:drawing>
        <wp:anchor distT="0" distB="0" distL="114300" distR="114300" simplePos="0" relativeHeight="251659264" behindDoc="1" locked="0" layoutInCell="1" allowOverlap="1" wp14:anchorId="1227483B" wp14:editId="080AC6C5">
          <wp:simplePos x="0" y="0"/>
          <wp:positionH relativeFrom="page">
            <wp:align>left</wp:align>
          </wp:positionH>
          <wp:positionV relativeFrom="page">
            <wp:align>bottom</wp:align>
          </wp:positionV>
          <wp:extent cx="7758000" cy="734400"/>
          <wp:effectExtent l="0" t="0" r="1905" b="254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w-footer-300dpi.jpg"/>
                  <pic:cNvPicPr/>
                </pic:nvPicPr>
                <pic:blipFill>
                  <a:blip r:embed="rId1">
                    <a:extLst>
                      <a:ext uri="{28A0092B-C50C-407E-A947-70E740481C1C}">
                        <a14:useLocalDpi xmlns:a14="http://schemas.microsoft.com/office/drawing/2010/main" val="0"/>
                      </a:ext>
                    </a:extLst>
                  </a:blip>
                  <a:stretch>
                    <a:fillRect/>
                  </a:stretch>
                </pic:blipFill>
                <pic:spPr>
                  <a:xfrm>
                    <a:off x="0" y="0"/>
                    <a:ext cx="7758000" cy="73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377E9" w14:textId="77777777" w:rsidR="00784BBB" w:rsidRDefault="00784BBB" w:rsidP="00107A36">
      <w:r>
        <w:separator/>
      </w:r>
    </w:p>
  </w:footnote>
  <w:footnote w:type="continuationSeparator" w:id="0">
    <w:p w14:paraId="67096B07" w14:textId="77777777" w:rsidR="00784BBB" w:rsidRDefault="00784BBB" w:rsidP="00107A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27813" w14:textId="77777777" w:rsidR="00797A51" w:rsidRDefault="00797A51" w:rsidP="00D96701">
    <w:pPr>
      <w:pStyle w:val="Header"/>
      <w:tabs>
        <w:tab w:val="left" w:pos="3591"/>
        <w:tab w:val="left" w:pos="5670"/>
        <w:tab w:val="left" w:pos="7470"/>
        <w:tab w:val="left" w:pos="8094"/>
      </w:tabs>
      <w:rPr>
        <w:rFonts w:ascii="Arial Narrow" w:hAnsi="Arial Narrow"/>
        <w:sz w:val="16"/>
        <w:szCs w:val="16"/>
      </w:rPr>
    </w:pPr>
    <w:r>
      <w:rPr>
        <w:rFonts w:ascii="Arial Narrow" w:hAnsi="Arial Narrow"/>
        <w:b/>
        <w:sz w:val="18"/>
        <w:szCs w:val="18"/>
      </w:rPr>
      <w:tab/>
    </w:r>
  </w:p>
  <w:p w14:paraId="170C3B82" w14:textId="5DB3BF17" w:rsidR="00F70B51" w:rsidRPr="00724ADF" w:rsidRDefault="00F70B51" w:rsidP="00F70B51">
    <w:pPr>
      <w:pStyle w:val="Header"/>
    </w:pPr>
    <w:r>
      <w:rPr>
        <w:noProof/>
      </w:rPr>
      <mc:AlternateContent>
        <mc:Choice Requires="wps">
          <w:drawing>
            <wp:anchor distT="45720" distB="45720" distL="114300" distR="114300" simplePos="0" relativeHeight="251667456" behindDoc="0" locked="0" layoutInCell="1" allowOverlap="1" wp14:anchorId="4B53B90D" wp14:editId="65EF04DB">
              <wp:simplePos x="0" y="0"/>
              <wp:positionH relativeFrom="column">
                <wp:posOffset>2499360</wp:posOffset>
              </wp:positionH>
              <wp:positionV relativeFrom="paragraph">
                <wp:posOffset>-38735</wp:posOffset>
              </wp:positionV>
              <wp:extent cx="3876675" cy="5238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523875"/>
                      </a:xfrm>
                      <a:prstGeom prst="rect">
                        <a:avLst/>
                      </a:prstGeom>
                      <a:solidFill>
                        <a:srgbClr val="FFFFFF"/>
                      </a:solidFill>
                      <a:ln w="9525">
                        <a:noFill/>
                        <a:miter lim="800000"/>
                        <a:headEnd/>
                        <a:tailEnd/>
                      </a:ln>
                    </wps:spPr>
                    <wps:txbx>
                      <w:txbxContent>
                        <w:p w14:paraId="15DF4E44" w14:textId="7C2F7068" w:rsidR="00F70B51" w:rsidRPr="00284DE0" w:rsidRDefault="00F70B51" w:rsidP="00F70B51">
                          <w:pPr>
                            <w:rPr>
                              <w:rFonts w:cstheme="minorHAnsi"/>
                              <w:sz w:val="28"/>
                              <w:szCs w:val="28"/>
                            </w:rPr>
                          </w:pPr>
                          <w:r w:rsidRPr="00284DE0">
                            <w:rPr>
                              <w:rFonts w:cstheme="minorHAnsi"/>
                              <w:sz w:val="28"/>
                              <w:szCs w:val="28"/>
                            </w:rPr>
                            <w:t>2021 H. G. Thode Postdoctoral Fellowship Competition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53B90D" id="_x0000_t202" coordsize="21600,21600" o:spt="202" path="m,l,21600r21600,l21600,xe">
              <v:stroke joinstyle="miter"/>
              <v:path gradientshapeok="t" o:connecttype="rect"/>
            </v:shapetype>
            <v:shape id="Text Box 2" o:spid="_x0000_s1026" type="#_x0000_t202" style="position:absolute;margin-left:196.8pt;margin-top:-3.05pt;width:305.25pt;height:41.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VWZIQIAAB0EAAAOAAAAZHJzL2Uyb0RvYy54bWysU9uO2yAQfa/Uf0C8N07cOMlacVbbbFNV&#10;2l6k3X4AxjhGBYYCiZ1+fQeczabtW1UeEMPMHM6cGda3g1bkKJyXYCo6m0wpEYZDI82+ot+edm9W&#10;lPjATMMUGFHRk/D0dvP61bq3pcihA9UIRxDE+LK3Fe1CsGWWed4JzfwErDDobMFpFtB0+6xxrEd0&#10;rbJ8Ol1kPbjGOuDCe7y9H510k/DbVvDwpW29CERVFLmFtLu013HPNmtW7h2zneRnGuwfWGgmDT56&#10;gbpngZGDk39BackdeGjDhIPOoG0lF6kGrGY2/aOax45ZkWpBcby9yOT/Hyz/fPzqiGwqms+WlBim&#10;sUlPYgjkHQwkj/r01pcY9mgxMAx4jX1OtXr7APy7Jwa2HTN7cecc9J1gDfKbxczsKnXE8RGk7j9B&#10;g8+wQ4AENLROR/FQDoLo2KfTpTeRCsfLt6vlYrEsKOHoK3I0i/QEK5+zrfPhgwBN4qGiDnuf0Nnx&#10;wYfIhpXPIfExD0o2O6lUMty+3ipHjgznZJfWGf23MGVIX9GbIi8SsoGYn0ZIy4BzrKSu6GoaV0xn&#10;ZVTjvWnSOTCpxjMyUeYsT1Rk1CYM9YCBUbMamhMK5WCcV/xfeOjA/aSkx1mtqP9xYE5Qoj4aFPtm&#10;Np/H4U7GvFjmaLhrT33tYYYjVEUDJeNxG9KHiHwN3GFTWpn0emFy5oozmGQ8/5c45Nd2inr51Ztf&#10;AAAA//8DAFBLAwQUAAYACAAAACEAgQw1u94AAAAKAQAADwAAAGRycy9kb3ducmV2LnhtbEyPwU7D&#10;MAyG70i8Q2QkLmhLx0rKSt0JkEBcN/YAbpO1FY1TNdnavT3ZCW62/On39xfb2fbibEbfOUZYLRMQ&#10;hmunO24QDt8fi2cQPhBr6h0bhIvxsC1vbwrKtZt4Z8770IgYwj4nhDaEIZfS162x5JduMBxvRzda&#10;CnEdG6lHmmK47eVjkihpqeP4oaXBvLem/tmfLMLxa3p42kzVZzhku1S9UZdV7oJ4fze/voAIZg5/&#10;MFz1ozqU0alyJ9Ze9AjrzVpFFGGhViCuQJKkcaoQMpWCLAv5v0L5CwAA//8DAFBLAQItABQABgAI&#10;AAAAIQC2gziS/gAAAOEBAAATAAAAAAAAAAAAAAAAAAAAAABbQ29udGVudF9UeXBlc10ueG1sUEsB&#10;Ai0AFAAGAAgAAAAhADj9If/WAAAAlAEAAAsAAAAAAAAAAAAAAAAALwEAAF9yZWxzLy5yZWxzUEsB&#10;Ai0AFAAGAAgAAAAhAPi9VZkhAgAAHQQAAA4AAAAAAAAAAAAAAAAALgIAAGRycy9lMm9Eb2MueG1s&#10;UEsBAi0AFAAGAAgAAAAhAIEMNbveAAAACgEAAA8AAAAAAAAAAAAAAAAAewQAAGRycy9kb3ducmV2&#10;LnhtbFBLBQYAAAAABAAEAPMAAACGBQAAAAA=&#10;" stroked="f">
              <v:textbox>
                <w:txbxContent>
                  <w:p w14:paraId="15DF4E44" w14:textId="7C2F7068" w:rsidR="00F70B51" w:rsidRPr="00284DE0" w:rsidRDefault="00F70B51" w:rsidP="00F70B51">
                    <w:pPr>
                      <w:rPr>
                        <w:rFonts w:cstheme="minorHAnsi"/>
                        <w:sz w:val="28"/>
                        <w:szCs w:val="28"/>
                      </w:rPr>
                    </w:pPr>
                    <w:r w:rsidRPr="00284DE0">
                      <w:rPr>
                        <w:rFonts w:cstheme="minorHAnsi"/>
                        <w:sz w:val="28"/>
                        <w:szCs w:val="28"/>
                      </w:rPr>
                      <w:t xml:space="preserve">2021 H. G. </w:t>
                    </w:r>
                    <w:proofErr w:type="spellStart"/>
                    <w:r w:rsidRPr="00284DE0">
                      <w:rPr>
                        <w:rFonts w:cstheme="minorHAnsi"/>
                        <w:sz w:val="28"/>
                        <w:szCs w:val="28"/>
                      </w:rPr>
                      <w:t>Thode</w:t>
                    </w:r>
                    <w:proofErr w:type="spellEnd"/>
                    <w:r w:rsidRPr="00284DE0">
                      <w:rPr>
                        <w:rFonts w:cstheme="minorHAnsi"/>
                        <w:sz w:val="28"/>
                        <w:szCs w:val="28"/>
                      </w:rPr>
                      <w:t xml:space="preserve"> Postdoctoral Fellowship Competition</w:t>
                    </w:r>
                  </w:p>
                </w:txbxContent>
              </v:textbox>
              <w10:wrap type="square"/>
            </v:shape>
          </w:pict>
        </mc:Fallback>
      </mc:AlternateContent>
    </w:r>
    <w:r>
      <w:rPr>
        <w:noProof/>
      </w:rPr>
      <w:drawing>
        <wp:inline distT="0" distB="0" distL="0" distR="0" wp14:anchorId="338BD10A" wp14:editId="36B876D6">
          <wp:extent cx="2038350" cy="466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466725"/>
                  </a:xfrm>
                  <a:prstGeom prst="rect">
                    <a:avLst/>
                  </a:prstGeom>
                  <a:noFill/>
                  <a:ln>
                    <a:noFill/>
                  </a:ln>
                </pic:spPr>
              </pic:pic>
            </a:graphicData>
          </a:graphic>
        </wp:inline>
      </w:drawing>
    </w:r>
    <w:r w:rsidRPr="00724ADF">
      <w:t xml:space="preserve"> </w:t>
    </w:r>
  </w:p>
  <w:p w14:paraId="6F556124" w14:textId="53B6BCE8" w:rsidR="00107A36" w:rsidRDefault="00B33CD5" w:rsidP="00797A51">
    <w:pPr>
      <w:pStyle w:val="Header"/>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A70ABA"/>
    <w:multiLevelType w:val="multilevel"/>
    <w:tmpl w:val="6E84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375954"/>
    <w:multiLevelType w:val="multilevel"/>
    <w:tmpl w:val="89424096"/>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 w15:restartNumberingAfterBreak="0">
    <w:nsid w:val="67F0207C"/>
    <w:multiLevelType w:val="hybridMultilevel"/>
    <w:tmpl w:val="DC8A5E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FB2DBE"/>
    <w:multiLevelType w:val="multilevel"/>
    <w:tmpl w:val="1EE46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A36"/>
    <w:rsid w:val="000168C6"/>
    <w:rsid w:val="00082349"/>
    <w:rsid w:val="00084C43"/>
    <w:rsid w:val="00094B99"/>
    <w:rsid w:val="000C26CA"/>
    <w:rsid w:val="00107A36"/>
    <w:rsid w:val="00137725"/>
    <w:rsid w:val="00185C2F"/>
    <w:rsid w:val="001D4663"/>
    <w:rsid w:val="001D6C8D"/>
    <w:rsid w:val="0023766B"/>
    <w:rsid w:val="00284DE0"/>
    <w:rsid w:val="002A1283"/>
    <w:rsid w:val="002C5844"/>
    <w:rsid w:val="00302BCE"/>
    <w:rsid w:val="003F01FC"/>
    <w:rsid w:val="003F037D"/>
    <w:rsid w:val="003F2356"/>
    <w:rsid w:val="003F6222"/>
    <w:rsid w:val="003F7571"/>
    <w:rsid w:val="00400C45"/>
    <w:rsid w:val="00481FEB"/>
    <w:rsid w:val="005A1DC2"/>
    <w:rsid w:val="0066426B"/>
    <w:rsid w:val="006D7A60"/>
    <w:rsid w:val="006E56AE"/>
    <w:rsid w:val="007655AF"/>
    <w:rsid w:val="00784BBB"/>
    <w:rsid w:val="00786328"/>
    <w:rsid w:val="00797A51"/>
    <w:rsid w:val="007A0124"/>
    <w:rsid w:val="007E58DF"/>
    <w:rsid w:val="00924990"/>
    <w:rsid w:val="009909FF"/>
    <w:rsid w:val="00A13F64"/>
    <w:rsid w:val="00A502AE"/>
    <w:rsid w:val="00AC7BED"/>
    <w:rsid w:val="00B016F3"/>
    <w:rsid w:val="00B33CD5"/>
    <w:rsid w:val="00B368FF"/>
    <w:rsid w:val="00B5469E"/>
    <w:rsid w:val="00BE36F0"/>
    <w:rsid w:val="00C437AE"/>
    <w:rsid w:val="00C56055"/>
    <w:rsid w:val="00C85023"/>
    <w:rsid w:val="00C92E46"/>
    <w:rsid w:val="00C958CA"/>
    <w:rsid w:val="00C959EC"/>
    <w:rsid w:val="00D0725C"/>
    <w:rsid w:val="00D42DE0"/>
    <w:rsid w:val="00D43ABA"/>
    <w:rsid w:val="00D4670B"/>
    <w:rsid w:val="00D52F01"/>
    <w:rsid w:val="00D569DC"/>
    <w:rsid w:val="00D96701"/>
    <w:rsid w:val="00F27AE6"/>
    <w:rsid w:val="00F331A9"/>
    <w:rsid w:val="00F70B51"/>
    <w:rsid w:val="00FF0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BA7D7"/>
  <w15:chartTrackingRefBased/>
  <w15:docId w15:val="{0F87E749-AEFA-954F-92A3-B5DFD2904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A36"/>
    <w:pPr>
      <w:tabs>
        <w:tab w:val="center" w:pos="4680"/>
        <w:tab w:val="right" w:pos="9360"/>
      </w:tabs>
    </w:pPr>
  </w:style>
  <w:style w:type="character" w:customStyle="1" w:styleId="HeaderChar">
    <w:name w:val="Header Char"/>
    <w:basedOn w:val="DefaultParagraphFont"/>
    <w:link w:val="Header"/>
    <w:uiPriority w:val="99"/>
    <w:rsid w:val="00107A36"/>
  </w:style>
  <w:style w:type="paragraph" w:styleId="Footer">
    <w:name w:val="footer"/>
    <w:basedOn w:val="Normal"/>
    <w:link w:val="FooterChar"/>
    <w:uiPriority w:val="99"/>
    <w:unhideWhenUsed/>
    <w:rsid w:val="00107A36"/>
    <w:pPr>
      <w:tabs>
        <w:tab w:val="center" w:pos="4680"/>
        <w:tab w:val="right" w:pos="9360"/>
      </w:tabs>
    </w:pPr>
  </w:style>
  <w:style w:type="character" w:customStyle="1" w:styleId="FooterChar">
    <w:name w:val="Footer Char"/>
    <w:basedOn w:val="DefaultParagraphFont"/>
    <w:link w:val="Footer"/>
    <w:uiPriority w:val="99"/>
    <w:rsid w:val="00107A36"/>
  </w:style>
  <w:style w:type="character" w:styleId="Hyperlink">
    <w:name w:val="Hyperlink"/>
    <w:basedOn w:val="DefaultParagraphFont"/>
    <w:uiPriority w:val="99"/>
    <w:unhideWhenUsed/>
    <w:rsid w:val="00107A36"/>
    <w:rPr>
      <w:color w:val="0563C1" w:themeColor="hyperlink"/>
      <w:u w:val="single"/>
    </w:rPr>
  </w:style>
  <w:style w:type="character" w:customStyle="1" w:styleId="UnresolvedMention1">
    <w:name w:val="Unresolved Mention1"/>
    <w:basedOn w:val="DefaultParagraphFont"/>
    <w:uiPriority w:val="99"/>
    <w:rsid w:val="00107A36"/>
    <w:rPr>
      <w:color w:val="808080"/>
      <w:shd w:val="clear" w:color="auto" w:fill="E6E6E6"/>
    </w:rPr>
  </w:style>
  <w:style w:type="paragraph" w:styleId="NoSpacing">
    <w:name w:val="No Spacing"/>
    <w:uiPriority w:val="1"/>
    <w:qFormat/>
    <w:rsid w:val="00D4670B"/>
    <w:rPr>
      <w:sz w:val="22"/>
      <w:szCs w:val="22"/>
    </w:rPr>
  </w:style>
  <w:style w:type="paragraph" w:styleId="NormalWeb">
    <w:name w:val="Normal (Web)"/>
    <w:basedOn w:val="Normal"/>
    <w:uiPriority w:val="99"/>
    <w:semiHidden/>
    <w:unhideWhenUsed/>
    <w:rsid w:val="00D9670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96701"/>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301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raduatescholarships@mcmaster.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Pattison, Judi</cp:lastModifiedBy>
  <cp:revision>2</cp:revision>
  <dcterms:created xsi:type="dcterms:W3CDTF">2020-11-30T20:10:00Z</dcterms:created>
  <dcterms:modified xsi:type="dcterms:W3CDTF">2020-11-30T20:10:00Z</dcterms:modified>
</cp:coreProperties>
</file>